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513" w:rsidRPr="00690669" w:rsidRDefault="00986513" w:rsidP="00986513">
      <w:pPr>
        <w:rPr>
          <w:sz w:val="26"/>
          <w:szCs w:val="26"/>
          <w:lang w:eastAsia="ru-RU"/>
        </w:rPr>
      </w:pPr>
      <w:r w:rsidRPr="00690669">
        <w:rPr>
          <w:sz w:val="26"/>
          <w:szCs w:val="26"/>
          <w:lang w:eastAsia="ru-RU"/>
        </w:rPr>
        <w:t>Начиная с 1 января 2019 г. и далее ежегодно с 1 января соответствующего года минимальный размер оплаты труда устанавливается федеральным законом в размере величины прожиточного минимума трудоспособного населения в целом по Российской Федерации за второй  квартал предыдущего года.</w:t>
      </w:r>
    </w:p>
    <w:p w:rsidR="00986513" w:rsidRPr="00690669" w:rsidRDefault="00986513" w:rsidP="00986513">
      <w:pPr>
        <w:rPr>
          <w:sz w:val="26"/>
          <w:szCs w:val="26"/>
          <w:lang w:eastAsia="ru-RU"/>
        </w:rPr>
      </w:pPr>
      <w:r w:rsidRPr="00690669">
        <w:rPr>
          <w:sz w:val="26"/>
          <w:szCs w:val="26"/>
          <w:lang w:eastAsia="ru-RU"/>
        </w:rPr>
        <w:t xml:space="preserve">В этой связи Федеральным законом от 25 декабря 2018 г. N 481-ФЗ размер минимального размера оплаты труда увеличен на 117 рублей и составил 11280 рублей. </w:t>
      </w:r>
    </w:p>
    <w:p w:rsidR="007A57A3" w:rsidRDefault="007A57A3" w:rsidP="00DF402F">
      <w:pPr>
        <w:ind w:firstLine="0"/>
      </w:pPr>
    </w:p>
    <w:p w:rsidR="00DF402F" w:rsidRDefault="00DF402F" w:rsidP="00DF402F">
      <w:pPr>
        <w:ind w:firstLine="0"/>
      </w:pPr>
      <w:r>
        <w:t>Прокурор Кореневского района</w:t>
      </w:r>
      <w:r>
        <w:tab/>
      </w:r>
      <w:r>
        <w:tab/>
      </w:r>
      <w:r>
        <w:tab/>
      </w:r>
      <w:r>
        <w:tab/>
      </w:r>
      <w:r>
        <w:tab/>
        <w:t xml:space="preserve">     И.П. </w:t>
      </w:r>
      <w:proofErr w:type="spellStart"/>
      <w:r>
        <w:t>Гуршумов</w:t>
      </w:r>
      <w:proofErr w:type="spellEnd"/>
    </w:p>
    <w:p w:rsidR="00C02D39" w:rsidRDefault="00C02D39"/>
    <w:sectPr w:rsidR="00C02D39" w:rsidSect="00C02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DF402F"/>
    <w:rsid w:val="00061220"/>
    <w:rsid w:val="00090D1B"/>
    <w:rsid w:val="001C773D"/>
    <w:rsid w:val="002243F6"/>
    <w:rsid w:val="00303F0A"/>
    <w:rsid w:val="003E5CA2"/>
    <w:rsid w:val="00581F1B"/>
    <w:rsid w:val="006B3B3F"/>
    <w:rsid w:val="00715B50"/>
    <w:rsid w:val="007A57A3"/>
    <w:rsid w:val="00874D75"/>
    <w:rsid w:val="00986513"/>
    <w:rsid w:val="009D0A27"/>
    <w:rsid w:val="00C02D39"/>
    <w:rsid w:val="00C86990"/>
    <w:rsid w:val="00D374D6"/>
    <w:rsid w:val="00DA7F7A"/>
    <w:rsid w:val="00DF4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02F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0</DocSecurity>
  <Lines>3</Lines>
  <Paragraphs>1</Paragraphs>
  <ScaleCrop>false</ScaleCrop>
  <Company>Microsoft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</dc:creator>
  <cp:keywords/>
  <dc:description/>
  <cp:lastModifiedBy>proc</cp:lastModifiedBy>
  <cp:revision>6</cp:revision>
  <dcterms:created xsi:type="dcterms:W3CDTF">2019-03-13T11:23:00Z</dcterms:created>
  <dcterms:modified xsi:type="dcterms:W3CDTF">2019-03-13T11:26:00Z</dcterms:modified>
</cp:coreProperties>
</file>